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5" w:rsidRPr="002104C1" w:rsidRDefault="002104C1" w:rsidP="002104C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104C1">
        <w:rPr>
          <w:rFonts w:ascii="Times New Roman" w:hAnsi="Times New Roman" w:cs="Times New Roman"/>
          <w:b/>
          <w:color w:val="FF0000"/>
          <w:sz w:val="28"/>
          <w:szCs w:val="24"/>
        </w:rPr>
        <w:t>Возрастные</w:t>
      </w:r>
      <w:r w:rsidR="00A773C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особенности детей </w:t>
      </w:r>
      <w:bookmarkStart w:id="0" w:name="_GoBack"/>
      <w:bookmarkEnd w:id="0"/>
      <w:r w:rsidR="00981E47" w:rsidRPr="002104C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средней группы (4-5лет)</w:t>
      </w:r>
    </w:p>
    <w:p w:rsidR="00F562E5" w:rsidRPr="00470BFB" w:rsidRDefault="00F562E5" w:rsidP="00F562E5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>Дети задают взрослым множество вопросов. При этом у детей пятого года жизни они направлены на поддержание общения с взрослым. Ответ на них иногда очевиден. Но часто в их вопросах начинает проявляться желание получить новую информацию, интерес к познанию. Вопросы и сообщения детей 4-5 лет нацелены на выявление и демонстрирование взрослому понимания связей между предметами и явлениями.</w:t>
      </w:r>
    </w:p>
    <w:p w:rsidR="00F562E5" w:rsidRPr="002104C1" w:rsidRDefault="00F562E5" w:rsidP="00F562E5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>Развивается потребность в доверительном отношении к взрослому и способность почувствовать его эмоциональное состояние. Возникает и развивается новая форма общения с взрослым - общение на познавательные темы, которое сначала вплетено в совместную с взрослым познавательную деятельность (например, игру, экспериментирование с предметами и игрушками, конструирование из бумаги и природного материала и др.).</w:t>
      </w:r>
    </w:p>
    <w:p w:rsidR="00F562E5" w:rsidRPr="00470BFB" w:rsidRDefault="00F562E5" w:rsidP="00F562E5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>Неудовлетворенность потребности ребенка в общении с взрослым ведет к эмоциональной отчужденности между ними. Она проявляется по-разному: одни замыкаются в себе, становятся тревожными, готовыми расплакаться по самому незначительному поводу; другие проявляют негативизм, агрессию.</w:t>
      </w:r>
    </w:p>
    <w:p w:rsidR="00F562E5" w:rsidRPr="00470BFB" w:rsidRDefault="00F562E5" w:rsidP="00F562E5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>4-5-летние дети могут негативно оценивать назойливость, надоедливость сверстников.</w:t>
      </w:r>
    </w:p>
    <w:p w:rsidR="002104C1" w:rsidRDefault="002104C1" w:rsidP="00F562E5">
      <w:pPr>
        <w:pStyle w:val="a4"/>
        <w:shd w:val="clear" w:color="auto" w:fill="FFFFFF"/>
        <w:ind w:left="360"/>
        <w:rPr>
          <w:color w:val="000000"/>
        </w:rPr>
      </w:pPr>
    </w:p>
    <w:p w:rsidR="002D28B2" w:rsidRDefault="00F562E5" w:rsidP="002D28B2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lastRenderedPageBreak/>
        <w:t>К пяти годам резко возрастает потребность в общении со сверстниками. На основе совместных игр возникает детское общество. На пятом году жизни ребенок начинает осознавать свое положение среди сверстников. Развиваются коммуникативные умения: приветливо здороваться и прощаться, называть другого по имени, к четырем-пяти годам — по названию роли («Шофер, у тебя колесо спущено»).</w:t>
      </w:r>
    </w:p>
    <w:p w:rsidR="002D28B2" w:rsidRDefault="00F562E5" w:rsidP="002D28B2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>Общение с взрослыми и сверстниками дает ребенку возможность осознать свое «Я». Именно в общении происходит становление образа «Я». При благоприятных условиях воспитания, когда взрослые и сверстники доброжелательно относятся к ребенку, удовлетворяется его потребность в одобрении, положительной оценке, признании. Негативный опыт общения приводит к агрессии, неуверенности в себе, замкнутости.</w:t>
      </w:r>
    </w:p>
    <w:p w:rsidR="002D28B2" w:rsidRDefault="00F562E5" w:rsidP="002D28B2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>С возрастом развивается адекватная оценка ребенком своих высказываний и поступков, а также собственных возможностей и достижений в различных видах деятельности (игровой, изобразительной, музыкальной, театральной и др.).</w:t>
      </w:r>
    </w:p>
    <w:p w:rsidR="002D28B2" w:rsidRDefault="00F562E5" w:rsidP="002D28B2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 xml:space="preserve">К пяти годам ребенок может оценить поступок, который совершил, с точки зрения его последствий для физического и эмоционального состояния другого человека и самого себя. Ему становится понятен смысл рассуждения: «Если сделаю плохо другому, то будет грустно и неприятно и ему, и мне; если я поступлю хорошо - нам обоим будет радостно». У ребенка складываются интересы и ценностные </w:t>
      </w:r>
      <w:r w:rsidRPr="00470BFB">
        <w:rPr>
          <w:color w:val="000000"/>
        </w:rPr>
        <w:lastRenderedPageBreak/>
        <w:t>ориентации, предпочтения определенных видов деятельности способов поведения, характерные для мальчиков и девочек (например, «девочки играют в куклы, а мальчики в машины» и др.).</w:t>
      </w:r>
    </w:p>
    <w:p w:rsidR="002D28B2" w:rsidRDefault="00F562E5" w:rsidP="002D28B2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>Пятилетний ребёнок воспринимает продолжительные рассказы, объяснения, поскольку у него появляется знаково-символическая функция (интерес к буквам, цифрам).</w:t>
      </w:r>
    </w:p>
    <w:p w:rsidR="00F562E5" w:rsidRPr="00470BFB" w:rsidRDefault="00F562E5" w:rsidP="002D28B2">
      <w:pPr>
        <w:pStyle w:val="a4"/>
        <w:shd w:val="clear" w:color="auto" w:fill="FFFFFF"/>
        <w:ind w:left="360"/>
        <w:rPr>
          <w:color w:val="000000"/>
        </w:rPr>
      </w:pPr>
      <w:r w:rsidRPr="00470BFB">
        <w:rPr>
          <w:color w:val="000000"/>
        </w:rPr>
        <w:t>К пяти годам складывается</w:t>
      </w:r>
      <w:r w:rsidRPr="00470BFB">
        <w:rPr>
          <w:rStyle w:val="apple-converted-space"/>
          <w:color w:val="000000"/>
        </w:rPr>
        <w:t> </w:t>
      </w:r>
      <w:r w:rsidRPr="00470BFB">
        <w:rPr>
          <w:b/>
          <w:bCs/>
          <w:color w:val="000000"/>
        </w:rPr>
        <w:t>«психологический портрет»</w:t>
      </w:r>
      <w:r w:rsidRPr="00470BFB">
        <w:rPr>
          <w:rStyle w:val="apple-converted-space"/>
          <w:color w:val="000000"/>
        </w:rPr>
        <w:t> </w:t>
      </w:r>
      <w:r w:rsidRPr="00470BFB">
        <w:rPr>
          <w:color w:val="000000"/>
        </w:rPr>
        <w:t>личности, в котором важная роль принадлежит компетентности, в особенности интеллектуальной, т.к. это возраст «почемучек», а также возраст креативности.</w:t>
      </w:r>
    </w:p>
    <w:p w:rsidR="00F562E5" w:rsidRPr="00470BFB" w:rsidRDefault="00F562E5" w:rsidP="00F56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689" w:rsidRPr="007B109C" w:rsidRDefault="00050689" w:rsidP="00050689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7B109C">
        <w:rPr>
          <w:rFonts w:ascii="Times New Roman" w:hAnsi="Times New Roman" w:cs="Times New Roman"/>
          <w:b/>
          <w:i/>
          <w:sz w:val="28"/>
          <w:szCs w:val="24"/>
        </w:rPr>
        <w:t>На музыкальные занятия</w:t>
      </w:r>
      <w:r w:rsidRPr="007B109C">
        <w:rPr>
          <w:rFonts w:ascii="Times New Roman" w:hAnsi="Times New Roman" w:cs="Times New Roman"/>
          <w:sz w:val="28"/>
          <w:szCs w:val="24"/>
        </w:rPr>
        <w:t xml:space="preserve"> обязательно чешки и девочкам юбка, </w:t>
      </w:r>
      <w:r w:rsidRPr="007B109C">
        <w:rPr>
          <w:rFonts w:ascii="Times New Roman" w:hAnsi="Times New Roman" w:cs="Times New Roman"/>
          <w:b/>
          <w:i/>
          <w:sz w:val="28"/>
          <w:szCs w:val="24"/>
        </w:rPr>
        <w:t>для физкультуры форма:</w:t>
      </w:r>
      <w:r w:rsidRPr="007B109C">
        <w:rPr>
          <w:rFonts w:ascii="Times New Roman" w:hAnsi="Times New Roman" w:cs="Times New Roman"/>
          <w:sz w:val="28"/>
          <w:szCs w:val="24"/>
        </w:rPr>
        <w:t xml:space="preserve"> белая футболка и черные шорты.</w:t>
      </w:r>
    </w:p>
    <w:p w:rsidR="00050689" w:rsidRPr="007B109C" w:rsidRDefault="00050689" w:rsidP="00050689">
      <w:pPr>
        <w:jc w:val="center"/>
        <w:rPr>
          <w:rFonts w:ascii="Times New Roman" w:hAnsi="Times New Roman" w:cs="Times New Roman"/>
          <w:sz w:val="28"/>
          <w:szCs w:val="24"/>
        </w:rPr>
      </w:pPr>
      <w:r w:rsidRPr="007B109C">
        <w:rPr>
          <w:rFonts w:ascii="Times New Roman" w:hAnsi="Times New Roman" w:cs="Times New Roman"/>
          <w:sz w:val="28"/>
          <w:szCs w:val="24"/>
        </w:rPr>
        <w:t>Носовой платок</w:t>
      </w:r>
      <w:r w:rsidR="002D28B2">
        <w:rPr>
          <w:rFonts w:ascii="Times New Roman" w:hAnsi="Times New Roman" w:cs="Times New Roman"/>
          <w:sz w:val="28"/>
          <w:szCs w:val="24"/>
        </w:rPr>
        <w:t>, сменная одежда при разных случаях</w:t>
      </w:r>
      <w:r w:rsidRPr="007B109C">
        <w:rPr>
          <w:rFonts w:ascii="Times New Roman" w:hAnsi="Times New Roman" w:cs="Times New Roman"/>
          <w:sz w:val="28"/>
          <w:szCs w:val="24"/>
        </w:rPr>
        <w:t>. И пусть все эти вещи лежат в шкафчике.</w:t>
      </w:r>
    </w:p>
    <w:p w:rsidR="00050689" w:rsidRPr="007B109C" w:rsidRDefault="00050689" w:rsidP="00C2475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B109C">
        <w:rPr>
          <w:rFonts w:ascii="Times New Roman" w:hAnsi="Times New Roman" w:cs="Times New Roman"/>
          <w:b/>
          <w:color w:val="FF0000"/>
          <w:sz w:val="28"/>
          <w:szCs w:val="24"/>
        </w:rPr>
        <w:t>Мы знаем, вы нам поможете</w:t>
      </w:r>
    </w:p>
    <w:p w:rsidR="00050689" w:rsidRPr="007B109C" w:rsidRDefault="00050689" w:rsidP="00C2475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B109C">
        <w:rPr>
          <w:rFonts w:ascii="Times New Roman" w:hAnsi="Times New Roman" w:cs="Times New Roman"/>
          <w:b/>
          <w:color w:val="FF0000"/>
          <w:sz w:val="28"/>
          <w:szCs w:val="24"/>
        </w:rPr>
        <w:t>ВАШИ ДЕТИ!</w:t>
      </w:r>
    </w:p>
    <w:p w:rsidR="00C24750" w:rsidRDefault="00C24750" w:rsidP="00C247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</w:p>
    <w:p w:rsidR="00C24750" w:rsidRDefault="00C24750" w:rsidP="00C247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Никитенко Т.В.</w:t>
      </w:r>
    </w:p>
    <w:p w:rsidR="007B109C" w:rsidRPr="007B109C" w:rsidRDefault="007B109C" w:rsidP="007B109C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D28B2" w:rsidRDefault="002D28B2" w:rsidP="002D28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D28B2" w:rsidRDefault="002D28B2" w:rsidP="002D28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32"/>
          <w:szCs w:val="28"/>
        </w:rPr>
        <w:t>Правила для родителей!</w:t>
      </w:r>
    </w:p>
    <w:p w:rsidR="002D28B2" w:rsidRPr="00E80C49" w:rsidRDefault="002D28B2" w:rsidP="002D28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Приводите ребёнка в детский сад 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7.00 до 8.00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28B2" w:rsidRDefault="002D28B2" w:rsidP="002D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E80C49">
        <w:rPr>
          <w:rFonts w:ascii="Times New Roman" w:hAnsi="Times New Roman" w:cs="Times New Roman"/>
          <w:sz w:val="28"/>
          <w:szCs w:val="28"/>
        </w:rPr>
        <w:t xml:space="preserve">Пожалуйста, следите за внешним видом своего ребенка, не забывайте о сменной обуви, одежде. Девочкам прибирать волосы в порядок. </w:t>
      </w:r>
    </w:p>
    <w:p w:rsidR="002D28B2" w:rsidRDefault="002D28B2" w:rsidP="002D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Выявленные при утреннем приёме больные дети с подозрением на заболевание в детский сад не принимаются.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>Родители, помните! Если ребёнок не посещает детский сад один день и более, то он принимается в детский сад только с медицинской справкой!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Лично передавайте и  забирайте ребёнка у  воспитателя. Напишите </w:t>
      </w:r>
      <w:r w:rsidR="00A773C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имя Директора Школы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право забирать ребёнка передоверяете родственникам или 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>детям старше 18 лет.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E80C49">
        <w:rPr>
          <w:rFonts w:ascii="Times New Roman" w:hAnsi="Times New Roman" w:cs="Times New Roman"/>
          <w:sz w:val="28"/>
          <w:szCs w:val="28"/>
        </w:rPr>
        <w:t>Если вы заболели или пошли в отпуск предупредите, и напишите заявления.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Вносите плату за содержание ребёнка в детский сад  не позднее 10 числа каждого месяца. </w:t>
      </w:r>
    </w:p>
    <w:p w:rsidR="002D28B2" w:rsidRDefault="002D28B2" w:rsidP="002D28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>К воспитателям группы независимо от их возраста необходимо обращаться на Вы, по имени и отчеству.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9.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Вас проследить, чтобы в карманах ребенка не было острых, режущих и колющих предметов. 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10.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>Просим не давать ребенку в детский сад жевательную резинку.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12.</w:t>
      </w:r>
      <w:r w:rsidRPr="00E62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Игрушки с дома в садик приносить запрещено! </w:t>
      </w: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>За игрушками, принесенными из дома, ребенок должен следить сам, воспитатели за эти игрушки не несет ответственности.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color w:val="FF0000"/>
          <w:sz w:val="28"/>
          <w:szCs w:val="28"/>
        </w:rPr>
        <w:t>Не рекомендуется: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>- приносить в детский сад ценные вещи и игрушки.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color w:val="FF0000"/>
          <w:sz w:val="28"/>
          <w:szCs w:val="28"/>
        </w:rPr>
        <w:t>Запрещается:</w:t>
      </w:r>
    </w:p>
    <w:p w:rsidR="002D28B2" w:rsidRPr="00E80C49" w:rsidRDefault="002D28B2" w:rsidP="002D2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приходить в детский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 за ребенком в нетрезвом виде.</w:t>
      </w:r>
    </w:p>
    <w:p w:rsidR="002D28B2" w:rsidRPr="00E80C49" w:rsidRDefault="002D28B2" w:rsidP="009E0B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0C49">
        <w:rPr>
          <w:rFonts w:ascii="Times New Roman" w:hAnsi="Times New Roman" w:cs="Times New Roman"/>
          <w:b/>
          <w:color w:val="FF0000"/>
          <w:sz w:val="28"/>
          <w:szCs w:val="28"/>
        </w:rPr>
        <w:t>ПРОСИМ Вас в семье поддерживать эти требования!</w:t>
      </w:r>
    </w:p>
    <w:p w:rsidR="002D28B2" w:rsidRPr="00E80C49" w:rsidRDefault="002D28B2" w:rsidP="002D28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109C" w:rsidRPr="007B109C" w:rsidRDefault="007B109C" w:rsidP="002D28B2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D28B2" w:rsidRDefault="002D28B2" w:rsidP="002D28B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2D28B2" w:rsidRDefault="002D28B2" w:rsidP="002D28B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9E0BAB" w:rsidRDefault="009E0BAB" w:rsidP="002D28B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4A684A" w:rsidRDefault="004A684A" w:rsidP="002D28B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4A684A" w:rsidRDefault="004A684A" w:rsidP="002D28B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4A684A" w:rsidRDefault="004A684A" w:rsidP="002D28B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4A684A" w:rsidRDefault="004A684A" w:rsidP="002D28B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7B109C" w:rsidRPr="004A684A" w:rsidRDefault="007B109C" w:rsidP="007B109C">
      <w:pPr>
        <w:rPr>
          <w:rFonts w:ascii="Times New Roman" w:hAnsi="Times New Roman" w:cs="Times New Roman"/>
          <w:b/>
          <w:color w:val="FF0000"/>
          <w:sz w:val="40"/>
        </w:rPr>
      </w:pPr>
      <w:r w:rsidRPr="001B0ECF">
        <w:rPr>
          <w:rFonts w:ascii="Times New Roman" w:hAnsi="Times New Roman" w:cs="Times New Roman"/>
          <w:b/>
          <w:color w:val="FF0000"/>
          <w:sz w:val="40"/>
        </w:rPr>
        <w:t>Памятка для родителей</w:t>
      </w:r>
    </w:p>
    <w:p w:rsidR="007B109C" w:rsidRDefault="002D28B2" w:rsidP="007B109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>
            <wp:extent cx="3187065" cy="2259349"/>
            <wp:effectExtent l="0" t="0" r="0" b="7620"/>
            <wp:docPr id="2" name="Рисунок 2" descr="D:\ФОТА\НУРГУЛЬ\2015\Новая папка\2d5f952b7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А\НУРГУЛЬ\2015\Новая папка\2d5f952b7b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25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B2" w:rsidRDefault="002D28B2" w:rsidP="007B109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B109C" w:rsidRDefault="007B109C" w:rsidP="007B109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B109C" w:rsidRDefault="007B109C" w:rsidP="007B109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B109C" w:rsidRPr="00EC1251" w:rsidRDefault="007B109C" w:rsidP="007B109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C6439" w:rsidRDefault="005C6439" w:rsidP="00981E47"/>
    <w:sectPr w:rsidR="005C6439" w:rsidSect="001E444B">
      <w:pgSz w:w="16838" w:h="11906" w:orient="landscape"/>
      <w:pgMar w:top="426" w:right="536" w:bottom="284" w:left="567" w:header="708" w:footer="708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A4E"/>
    <w:multiLevelType w:val="hybridMultilevel"/>
    <w:tmpl w:val="FF5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3645"/>
    <w:multiLevelType w:val="hybridMultilevel"/>
    <w:tmpl w:val="0C50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43"/>
    <w:rsid w:val="00050689"/>
    <w:rsid w:val="001C0BBC"/>
    <w:rsid w:val="002104C1"/>
    <w:rsid w:val="002D28B2"/>
    <w:rsid w:val="00470BFB"/>
    <w:rsid w:val="004A684A"/>
    <w:rsid w:val="005C6439"/>
    <w:rsid w:val="007B109C"/>
    <w:rsid w:val="00981E47"/>
    <w:rsid w:val="009E0BAB"/>
    <w:rsid w:val="00A02642"/>
    <w:rsid w:val="00A773C5"/>
    <w:rsid w:val="00B94043"/>
    <w:rsid w:val="00B949F3"/>
    <w:rsid w:val="00C24750"/>
    <w:rsid w:val="00C44AE7"/>
    <w:rsid w:val="00C50D0E"/>
    <w:rsid w:val="00F5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2E5"/>
  </w:style>
  <w:style w:type="paragraph" w:styleId="a5">
    <w:name w:val="Balloon Text"/>
    <w:basedOn w:val="a"/>
    <w:link w:val="a6"/>
    <w:uiPriority w:val="99"/>
    <w:semiHidden/>
    <w:unhideWhenUsed/>
    <w:rsid w:val="007B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2E5"/>
  </w:style>
  <w:style w:type="paragraph" w:styleId="a5">
    <w:name w:val="Balloon Text"/>
    <w:basedOn w:val="a"/>
    <w:link w:val="a6"/>
    <w:uiPriority w:val="99"/>
    <w:semiHidden/>
    <w:unhideWhenUsed/>
    <w:rsid w:val="007B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11</cp:revision>
  <cp:lastPrinted>2022-10-11T08:52:00Z</cp:lastPrinted>
  <dcterms:created xsi:type="dcterms:W3CDTF">2015-09-09T17:16:00Z</dcterms:created>
  <dcterms:modified xsi:type="dcterms:W3CDTF">2023-03-27T09:22:00Z</dcterms:modified>
</cp:coreProperties>
</file>